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A7" w:rsidRDefault="00E47F33" w:rsidP="00E06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E47F33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6.5pt;margin-top:10.05pt;width:99pt;height:9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" stroked="f">
            <v:textbox>
              <w:txbxContent>
                <w:p w:rsidR="00EB5B54" w:rsidRDefault="00EB5B54" w:rsidP="00EB5B5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78794" cy="91440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907" cy="91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B5B54" w:rsidRPr="00EB5B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Conselho Municipal dos Direitos da Criança e do Adolescente – CMDCA</w:t>
      </w:r>
    </w:p>
    <w:p w:rsidR="00EB5B54" w:rsidRPr="00EB5B54" w:rsidRDefault="00EB5B54" w:rsidP="00E067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B54">
        <w:rPr>
          <w:rFonts w:ascii="Times New Roman" w:eastAsia="Times New Roman" w:hAnsi="Times New Roman" w:cs="Times New Roman"/>
          <w:sz w:val="24"/>
          <w:szCs w:val="24"/>
          <w:lang w:eastAsia="pt-BR"/>
        </w:rPr>
        <w:t>Lei Municipal nº 2.151, de 15.04.94.</w:t>
      </w:r>
    </w:p>
    <w:p w:rsidR="00B31FAD" w:rsidRPr="00B31FAD" w:rsidRDefault="00B31FAD" w:rsidP="00B31FAD">
      <w:pPr>
        <w:spacing w:after="0" w:line="360" w:lineRule="auto"/>
        <w:rPr>
          <w:rFonts w:ascii="Arial" w:hAnsi="Arial" w:cs="Arial"/>
        </w:rPr>
      </w:pPr>
      <w:r w:rsidRPr="00B31FAD">
        <w:rPr>
          <w:rFonts w:ascii="Arial" w:hAnsi="Arial" w:cs="Arial"/>
        </w:rPr>
        <w:t xml:space="preserve">                        </w:t>
      </w:r>
    </w:p>
    <w:p w:rsidR="00B31FAD" w:rsidRPr="00B31FAD" w:rsidRDefault="00B31FAD" w:rsidP="00B31F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1FAD">
        <w:rPr>
          <w:rFonts w:ascii="Arial" w:hAnsi="Arial" w:cs="Arial"/>
          <w:b/>
          <w:sz w:val="24"/>
          <w:szCs w:val="24"/>
        </w:rPr>
        <w:t>Homologação das candidaturas para eleição do</w:t>
      </w:r>
    </w:p>
    <w:p w:rsidR="00B31FAD" w:rsidRPr="00B31FAD" w:rsidRDefault="00B31FAD" w:rsidP="00B31FA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31FAD">
        <w:rPr>
          <w:rFonts w:ascii="Arial" w:hAnsi="Arial" w:cs="Arial"/>
          <w:b/>
          <w:sz w:val="24"/>
          <w:szCs w:val="24"/>
        </w:rPr>
        <w:t xml:space="preserve">         Conselho Tutelar Mandato Tampão</w:t>
      </w:r>
    </w:p>
    <w:p w:rsidR="00B31FAD" w:rsidRPr="00B31FAD" w:rsidRDefault="00B31FAD" w:rsidP="00B31FAD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1FAD">
        <w:rPr>
          <w:rFonts w:ascii="Arial" w:hAnsi="Arial" w:cs="Arial"/>
          <w:b/>
          <w:sz w:val="24"/>
          <w:szCs w:val="24"/>
        </w:rPr>
        <w:t xml:space="preserve">                    Resolução Nº 003/2015/CMDCA</w:t>
      </w:r>
    </w:p>
    <w:p w:rsidR="00B31FAD" w:rsidRPr="00B31FAD" w:rsidRDefault="00B31FAD" w:rsidP="00B31FAD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1FAD" w:rsidRPr="00B31FAD" w:rsidRDefault="00B31FAD" w:rsidP="00B31FAD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1FAD">
        <w:rPr>
          <w:rFonts w:ascii="Arial" w:hAnsi="Arial" w:cs="Arial"/>
          <w:sz w:val="24"/>
          <w:szCs w:val="24"/>
        </w:rPr>
        <w:t xml:space="preserve">A Presidente do Conselho Municipal dos Direitos da Criança e do Adolescente – CMDCA do Município de Taió/SC, no uso de suas atribuições que lhe são conferidas pela  Lei federal Nº 8.069/1990 e Lei Municipal Nº 2.996/2004, torna pública a </w:t>
      </w:r>
      <w:r w:rsidRPr="00B31FAD">
        <w:rPr>
          <w:rFonts w:ascii="Arial" w:hAnsi="Arial" w:cs="Arial"/>
          <w:b/>
          <w:sz w:val="24"/>
          <w:szCs w:val="24"/>
        </w:rPr>
        <w:t>homologação das candidaturas</w:t>
      </w:r>
      <w:r w:rsidRPr="00B31FAD">
        <w:rPr>
          <w:rFonts w:ascii="Arial" w:hAnsi="Arial" w:cs="Arial"/>
          <w:sz w:val="24"/>
          <w:szCs w:val="24"/>
        </w:rPr>
        <w:t xml:space="preserve"> para eleição mandato tampão do Conselho Tutelar no período 26/06/2015 à 31/12/2015.</w:t>
      </w:r>
    </w:p>
    <w:p w:rsidR="00B31FAD" w:rsidRPr="00B31FAD" w:rsidRDefault="00B31FAD" w:rsidP="00B31FAD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1FAD">
        <w:rPr>
          <w:rFonts w:ascii="Arial" w:hAnsi="Arial" w:cs="Arial"/>
          <w:sz w:val="24"/>
          <w:szCs w:val="24"/>
        </w:rPr>
        <w:t xml:space="preserve"> </w:t>
      </w:r>
    </w:p>
    <w:p w:rsidR="00B31FAD" w:rsidRPr="00B31FAD" w:rsidRDefault="00B31FAD" w:rsidP="00B31FAD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1FAD">
        <w:rPr>
          <w:rFonts w:ascii="Arial" w:hAnsi="Arial" w:cs="Arial"/>
          <w:sz w:val="24"/>
          <w:szCs w:val="24"/>
        </w:rPr>
        <w:t>Art. 1º. Dos candidatos com inscrições deferidas:</w:t>
      </w:r>
    </w:p>
    <w:tbl>
      <w:tblPr>
        <w:tblStyle w:val="Tabelacomgrade"/>
        <w:tblW w:w="9165" w:type="dxa"/>
        <w:tblLayout w:type="fixed"/>
        <w:tblLook w:val="04A0"/>
      </w:tblPr>
      <w:tblGrid>
        <w:gridCol w:w="568"/>
        <w:gridCol w:w="4143"/>
        <w:gridCol w:w="4454"/>
      </w:tblGrid>
      <w:tr w:rsidR="00B31FAD" w:rsidRPr="00B31FAD" w:rsidTr="00B31FAD">
        <w:trPr>
          <w:trHeight w:val="318"/>
        </w:trPr>
        <w:tc>
          <w:tcPr>
            <w:tcW w:w="568" w:type="dxa"/>
          </w:tcPr>
          <w:p w:rsidR="00B31FAD" w:rsidRPr="00B31FAD" w:rsidRDefault="00B31FAD" w:rsidP="00B31FAD">
            <w:pPr>
              <w:tabs>
                <w:tab w:val="right" w:pos="8504"/>
              </w:tabs>
              <w:spacing w:line="360" w:lineRule="auto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</w:p>
        </w:tc>
        <w:tc>
          <w:tcPr>
            <w:tcW w:w="4143" w:type="dxa"/>
          </w:tcPr>
          <w:p w:rsidR="00B31FAD" w:rsidRPr="00B31FAD" w:rsidRDefault="00B31FAD" w:rsidP="00B31FAD">
            <w:pPr>
              <w:tabs>
                <w:tab w:val="right" w:pos="8504"/>
              </w:tabs>
              <w:spacing w:line="360" w:lineRule="auto"/>
              <w:ind w:left="65"/>
              <w:rPr>
                <w:rFonts w:ascii="Arial" w:eastAsia="Times New Roman" w:hAnsi="Arial" w:cs="Arial"/>
                <w:b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b/>
                <w:sz w:val="24"/>
                <w:szCs w:val="30"/>
                <w:lang w:eastAsia="pt-BR"/>
              </w:rPr>
              <w:t>Candidato</w:t>
            </w:r>
          </w:p>
        </w:tc>
        <w:tc>
          <w:tcPr>
            <w:tcW w:w="4454" w:type="dxa"/>
          </w:tcPr>
          <w:p w:rsidR="00B31FAD" w:rsidRPr="00B31FAD" w:rsidRDefault="00B31FAD" w:rsidP="00B31FAD">
            <w:pPr>
              <w:tabs>
                <w:tab w:val="right" w:pos="8504"/>
              </w:tabs>
              <w:spacing w:line="360" w:lineRule="auto"/>
              <w:ind w:left="400"/>
              <w:rPr>
                <w:rFonts w:ascii="Arial" w:eastAsia="Times New Roman" w:hAnsi="Arial" w:cs="Arial"/>
                <w:b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b/>
                <w:sz w:val="24"/>
                <w:szCs w:val="30"/>
                <w:lang w:eastAsia="pt-BR"/>
              </w:rPr>
              <w:t>Situação</w:t>
            </w:r>
          </w:p>
        </w:tc>
      </w:tr>
      <w:tr w:rsidR="00B31FAD" w:rsidRPr="00B31FAD" w:rsidTr="00B31FAD">
        <w:trPr>
          <w:trHeight w:val="421"/>
        </w:trPr>
        <w:tc>
          <w:tcPr>
            <w:tcW w:w="568" w:type="dxa"/>
          </w:tcPr>
          <w:p w:rsidR="00B31FAD" w:rsidRPr="00B31FAD" w:rsidRDefault="00B31FAD" w:rsidP="00B31FAD">
            <w:pPr>
              <w:tabs>
                <w:tab w:val="right" w:pos="8504"/>
              </w:tabs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 xml:space="preserve"> 01</w:t>
            </w:r>
          </w:p>
        </w:tc>
        <w:tc>
          <w:tcPr>
            <w:tcW w:w="4143" w:type="dxa"/>
          </w:tcPr>
          <w:p w:rsidR="00B31FAD" w:rsidRPr="00B31FAD" w:rsidRDefault="00B31FAD" w:rsidP="00B31FAD">
            <w:pPr>
              <w:tabs>
                <w:tab w:val="right" w:pos="8504"/>
              </w:tabs>
              <w:ind w:left="65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Adriana Ferreira Zanluca</w:t>
            </w:r>
          </w:p>
        </w:tc>
        <w:tc>
          <w:tcPr>
            <w:tcW w:w="4454" w:type="dxa"/>
          </w:tcPr>
          <w:p w:rsidR="00B31FAD" w:rsidRPr="00B31FAD" w:rsidRDefault="00B31FAD" w:rsidP="00B31FAD">
            <w:pPr>
              <w:tabs>
                <w:tab w:val="right" w:pos="8504"/>
              </w:tabs>
              <w:ind w:left="400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Deferida</w:t>
            </w:r>
          </w:p>
        </w:tc>
      </w:tr>
      <w:tr w:rsidR="00B31FAD" w:rsidRPr="00B31FAD" w:rsidTr="00B31FAD">
        <w:trPr>
          <w:trHeight w:val="421"/>
        </w:trPr>
        <w:tc>
          <w:tcPr>
            <w:tcW w:w="568" w:type="dxa"/>
          </w:tcPr>
          <w:p w:rsidR="00B31FAD" w:rsidRPr="00B31FAD" w:rsidRDefault="00B31FAD" w:rsidP="00B31FAD">
            <w:pPr>
              <w:tabs>
                <w:tab w:val="left" w:pos="6675"/>
              </w:tabs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 xml:space="preserve"> 02</w:t>
            </w:r>
          </w:p>
        </w:tc>
        <w:tc>
          <w:tcPr>
            <w:tcW w:w="4143" w:type="dxa"/>
          </w:tcPr>
          <w:p w:rsidR="00B31FAD" w:rsidRPr="00B31FAD" w:rsidRDefault="00B31FAD" w:rsidP="00B31FAD">
            <w:pPr>
              <w:tabs>
                <w:tab w:val="left" w:pos="6675"/>
              </w:tabs>
              <w:ind w:left="65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Rafael Adilson Peters Uessler</w:t>
            </w:r>
          </w:p>
        </w:tc>
        <w:tc>
          <w:tcPr>
            <w:tcW w:w="4454" w:type="dxa"/>
          </w:tcPr>
          <w:p w:rsidR="00B31FAD" w:rsidRPr="00B31FAD" w:rsidRDefault="00B31FAD" w:rsidP="00B31FAD">
            <w:pPr>
              <w:tabs>
                <w:tab w:val="left" w:pos="6675"/>
              </w:tabs>
              <w:ind w:left="400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Deferida</w:t>
            </w:r>
          </w:p>
        </w:tc>
      </w:tr>
      <w:tr w:rsidR="00B31FAD" w:rsidRPr="00B31FAD" w:rsidTr="00B31FAD">
        <w:trPr>
          <w:trHeight w:val="432"/>
        </w:trPr>
        <w:tc>
          <w:tcPr>
            <w:tcW w:w="568" w:type="dxa"/>
          </w:tcPr>
          <w:p w:rsidR="00B31FAD" w:rsidRPr="00B31FAD" w:rsidRDefault="00B31FAD" w:rsidP="00B31FAD">
            <w:pPr>
              <w:tabs>
                <w:tab w:val="right" w:pos="8504"/>
              </w:tabs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 xml:space="preserve"> 03</w:t>
            </w:r>
          </w:p>
        </w:tc>
        <w:tc>
          <w:tcPr>
            <w:tcW w:w="4143" w:type="dxa"/>
          </w:tcPr>
          <w:p w:rsidR="00B31FAD" w:rsidRPr="00B31FAD" w:rsidRDefault="00B31FAD" w:rsidP="00B31FAD">
            <w:pPr>
              <w:tabs>
                <w:tab w:val="right" w:pos="8504"/>
              </w:tabs>
              <w:ind w:left="65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Joelma Marchiori</w:t>
            </w:r>
          </w:p>
        </w:tc>
        <w:tc>
          <w:tcPr>
            <w:tcW w:w="4454" w:type="dxa"/>
          </w:tcPr>
          <w:p w:rsidR="00B31FAD" w:rsidRPr="00B31FAD" w:rsidRDefault="00B31FAD" w:rsidP="00B31FAD">
            <w:pPr>
              <w:tabs>
                <w:tab w:val="right" w:pos="8504"/>
              </w:tabs>
              <w:ind w:left="445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Deferida</w:t>
            </w:r>
          </w:p>
        </w:tc>
      </w:tr>
      <w:tr w:rsidR="00B31FAD" w:rsidRPr="00B31FAD" w:rsidTr="00B31FAD">
        <w:trPr>
          <w:trHeight w:val="421"/>
        </w:trPr>
        <w:tc>
          <w:tcPr>
            <w:tcW w:w="568" w:type="dxa"/>
          </w:tcPr>
          <w:p w:rsidR="00B31FAD" w:rsidRPr="00B31FAD" w:rsidRDefault="00B31FAD" w:rsidP="00B31FAD">
            <w:pPr>
              <w:tabs>
                <w:tab w:val="right" w:pos="8504"/>
              </w:tabs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 xml:space="preserve"> 04</w:t>
            </w:r>
          </w:p>
        </w:tc>
        <w:tc>
          <w:tcPr>
            <w:tcW w:w="4143" w:type="dxa"/>
          </w:tcPr>
          <w:p w:rsidR="00B31FAD" w:rsidRPr="00B31FAD" w:rsidRDefault="00B31FAD" w:rsidP="00B31FAD">
            <w:pPr>
              <w:tabs>
                <w:tab w:val="right" w:pos="8504"/>
              </w:tabs>
              <w:ind w:left="65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Daiana da Luz</w:t>
            </w:r>
          </w:p>
        </w:tc>
        <w:tc>
          <w:tcPr>
            <w:tcW w:w="4454" w:type="dxa"/>
          </w:tcPr>
          <w:p w:rsidR="00B31FAD" w:rsidRPr="00B31FAD" w:rsidRDefault="00B31FAD" w:rsidP="00B31FAD">
            <w:pPr>
              <w:tabs>
                <w:tab w:val="right" w:pos="8504"/>
              </w:tabs>
              <w:ind w:left="430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Deferida</w:t>
            </w:r>
          </w:p>
        </w:tc>
      </w:tr>
      <w:tr w:rsidR="00B31FAD" w:rsidRPr="00B31FAD" w:rsidTr="00B31FAD">
        <w:trPr>
          <w:trHeight w:val="274"/>
        </w:trPr>
        <w:tc>
          <w:tcPr>
            <w:tcW w:w="568" w:type="dxa"/>
          </w:tcPr>
          <w:p w:rsidR="00B31FAD" w:rsidRPr="00B31FAD" w:rsidRDefault="00B31FAD" w:rsidP="00B31FAD">
            <w:pPr>
              <w:tabs>
                <w:tab w:val="right" w:pos="8504"/>
              </w:tabs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 xml:space="preserve"> 05</w:t>
            </w:r>
          </w:p>
        </w:tc>
        <w:tc>
          <w:tcPr>
            <w:tcW w:w="4143" w:type="dxa"/>
          </w:tcPr>
          <w:p w:rsidR="00B31FAD" w:rsidRPr="00B31FAD" w:rsidRDefault="00B31FAD" w:rsidP="00B31FAD">
            <w:pPr>
              <w:tabs>
                <w:tab w:val="right" w:pos="8504"/>
              </w:tabs>
              <w:ind w:left="65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Iliana Alves</w:t>
            </w:r>
          </w:p>
        </w:tc>
        <w:tc>
          <w:tcPr>
            <w:tcW w:w="4454" w:type="dxa"/>
          </w:tcPr>
          <w:p w:rsidR="00B31FAD" w:rsidRPr="00B31FAD" w:rsidRDefault="00B31FAD" w:rsidP="00B31FAD">
            <w:pPr>
              <w:tabs>
                <w:tab w:val="right" w:pos="8504"/>
              </w:tabs>
              <w:ind w:left="445"/>
              <w:rPr>
                <w:rFonts w:ascii="Arial" w:eastAsia="Times New Roman" w:hAnsi="Arial" w:cs="Arial"/>
                <w:sz w:val="24"/>
                <w:szCs w:val="30"/>
                <w:lang w:eastAsia="pt-BR"/>
              </w:rPr>
            </w:pPr>
            <w:r w:rsidRPr="00B31FAD">
              <w:rPr>
                <w:rFonts w:ascii="Arial" w:eastAsia="Times New Roman" w:hAnsi="Arial" w:cs="Arial"/>
                <w:sz w:val="24"/>
                <w:szCs w:val="30"/>
                <w:lang w:eastAsia="pt-BR"/>
              </w:rPr>
              <w:t>Deferida</w:t>
            </w:r>
          </w:p>
        </w:tc>
      </w:tr>
    </w:tbl>
    <w:p w:rsidR="00B31FAD" w:rsidRPr="00B31FAD" w:rsidRDefault="00B31FAD" w:rsidP="00B31FAD">
      <w:pPr>
        <w:tabs>
          <w:tab w:val="right" w:pos="8504"/>
        </w:tabs>
        <w:spacing w:after="0" w:line="36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B31FAD" w:rsidRPr="00B31FAD" w:rsidRDefault="00B31FAD" w:rsidP="00B31F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1FAD">
        <w:rPr>
          <w:rFonts w:ascii="Arial" w:eastAsia="Times New Roman" w:hAnsi="Arial" w:cs="Arial"/>
          <w:sz w:val="24"/>
          <w:szCs w:val="24"/>
          <w:lang w:eastAsia="pt-BR"/>
        </w:rPr>
        <w:t>Art. 2º. Não houve candidatos que tiveram suas inscrições indeferidas;</w:t>
      </w:r>
    </w:p>
    <w:p w:rsidR="00B31FAD" w:rsidRPr="00B31FAD" w:rsidRDefault="00B31FAD" w:rsidP="00B31FAD">
      <w:pPr>
        <w:tabs>
          <w:tab w:val="left" w:pos="193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1FAD">
        <w:rPr>
          <w:rFonts w:ascii="Arial" w:eastAsia="Times New Roman" w:hAnsi="Arial" w:cs="Arial"/>
          <w:sz w:val="24"/>
          <w:szCs w:val="24"/>
          <w:lang w:eastAsia="pt-BR"/>
        </w:rPr>
        <w:t>Art. 3º. Poderá qualquer munícipe ou candidato, com fundamento em inelegibilidade ou incompatibilidade, impugnar por escrito, o registro de candidatura dos inscritos no prazo de 02 (dois) dias úteis após a publicação deste, devidamente fundamentado e oferecendo provas do alegado.</w:t>
      </w:r>
    </w:p>
    <w:p w:rsidR="00B31FAD" w:rsidRPr="00B31FAD" w:rsidRDefault="00B31FAD" w:rsidP="00B31FAD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1FAD">
        <w:rPr>
          <w:rFonts w:ascii="Arial" w:hAnsi="Arial" w:cs="Arial"/>
          <w:sz w:val="24"/>
          <w:szCs w:val="24"/>
        </w:rPr>
        <w:t xml:space="preserve">Art. 4º Ficam CONVOCADOS todos os candidatos com as inscrições deferidas a comparecerem na Reunião de esclarecimentos da campanha eleitoral, conforma previsto no cronograma eleitoral, a realizar-se na Sala de Reuniões da Prefeitura Municipal de Taió, com início às 09 </w:t>
      </w:r>
      <w:bookmarkStart w:id="0" w:name="_GoBack"/>
      <w:bookmarkEnd w:id="0"/>
      <w:r w:rsidRPr="00B31FAD">
        <w:rPr>
          <w:rFonts w:ascii="Arial" w:hAnsi="Arial" w:cs="Arial"/>
          <w:sz w:val="24"/>
          <w:szCs w:val="24"/>
        </w:rPr>
        <w:t>horas.</w:t>
      </w:r>
    </w:p>
    <w:p w:rsidR="00B31FAD" w:rsidRPr="00B31FAD" w:rsidRDefault="00B31FAD" w:rsidP="00B31FAD">
      <w:pPr>
        <w:tabs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31FAD" w:rsidRPr="00B31FAD" w:rsidRDefault="00B31FAD" w:rsidP="00B31FAD">
      <w:pPr>
        <w:tabs>
          <w:tab w:val="right" w:pos="8504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31FAD">
        <w:rPr>
          <w:rFonts w:ascii="Arial" w:hAnsi="Arial" w:cs="Arial"/>
          <w:sz w:val="24"/>
          <w:szCs w:val="24"/>
        </w:rPr>
        <w:t>Taió, 01/06/2015</w:t>
      </w:r>
    </w:p>
    <w:p w:rsidR="00B31FAD" w:rsidRPr="00B31FAD" w:rsidRDefault="00B31FAD" w:rsidP="00B31FAD">
      <w:pPr>
        <w:tabs>
          <w:tab w:val="left" w:pos="249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31FAD" w:rsidRPr="00B31FAD" w:rsidRDefault="00B31FAD" w:rsidP="00B31FAD">
      <w:pPr>
        <w:tabs>
          <w:tab w:val="left" w:pos="249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1FAD">
        <w:rPr>
          <w:rFonts w:ascii="Arial" w:hAnsi="Arial" w:cs="Arial"/>
          <w:sz w:val="24"/>
          <w:szCs w:val="24"/>
        </w:rPr>
        <w:t>Adriéli Juliana da Silva</w:t>
      </w:r>
    </w:p>
    <w:p w:rsidR="00B31FAD" w:rsidRPr="00B31FAD" w:rsidRDefault="00B31FAD" w:rsidP="00B31FAD">
      <w:pPr>
        <w:tabs>
          <w:tab w:val="left" w:pos="249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1FAD">
        <w:rPr>
          <w:rFonts w:ascii="Arial" w:hAnsi="Arial" w:cs="Arial"/>
          <w:sz w:val="24"/>
          <w:szCs w:val="24"/>
        </w:rPr>
        <w:t>Presidente CMDCA</w:t>
      </w:r>
    </w:p>
    <w:p w:rsidR="00EB5B54" w:rsidRPr="00EB5B54" w:rsidRDefault="00EB5B54" w:rsidP="00B31FAD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B5B54" w:rsidRPr="00EB5B54" w:rsidSect="00B31FAD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1A64"/>
    <w:multiLevelType w:val="hybridMultilevel"/>
    <w:tmpl w:val="6930F2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B54"/>
    <w:rsid w:val="0014193D"/>
    <w:rsid w:val="001A3AA1"/>
    <w:rsid w:val="003F6BFB"/>
    <w:rsid w:val="006E70D0"/>
    <w:rsid w:val="00864CF8"/>
    <w:rsid w:val="00936F26"/>
    <w:rsid w:val="00967607"/>
    <w:rsid w:val="00980B6E"/>
    <w:rsid w:val="00B3020F"/>
    <w:rsid w:val="00B31FAD"/>
    <w:rsid w:val="00B5675C"/>
    <w:rsid w:val="00BD7FD1"/>
    <w:rsid w:val="00E067A7"/>
    <w:rsid w:val="00E47F33"/>
    <w:rsid w:val="00EB5B54"/>
    <w:rsid w:val="00F62D3A"/>
    <w:rsid w:val="00FA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B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675C"/>
    <w:pPr>
      <w:ind w:left="720"/>
      <w:contextualSpacing/>
    </w:pPr>
  </w:style>
  <w:style w:type="table" w:styleId="Tabelacomgrade">
    <w:name w:val="Table Grid"/>
    <w:basedOn w:val="Tabelanormal"/>
    <w:uiPriority w:val="59"/>
    <w:rsid w:val="00B3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Giana</cp:lastModifiedBy>
  <cp:revision>2</cp:revision>
  <cp:lastPrinted>2015-05-22T14:41:00Z</cp:lastPrinted>
  <dcterms:created xsi:type="dcterms:W3CDTF">2015-06-02T19:26:00Z</dcterms:created>
  <dcterms:modified xsi:type="dcterms:W3CDTF">2015-06-02T19:26:00Z</dcterms:modified>
</cp:coreProperties>
</file>