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5" w:rsidRDefault="00971AED">
      <w:hyperlink r:id="rId5" w:history="1">
        <w:r w:rsidRPr="007C745C">
          <w:rPr>
            <w:rStyle w:val="Hyperlink"/>
          </w:rPr>
          <w:t>http://www.taio.sc.gov.br/site/licitacoes/2012/CrechetipoC.rar</w:t>
        </w:r>
      </w:hyperlink>
    </w:p>
    <w:p w:rsidR="00971AED" w:rsidRDefault="00971AED">
      <w:bookmarkStart w:id="0" w:name="_GoBack"/>
      <w:bookmarkEnd w:id="0"/>
    </w:p>
    <w:sectPr w:rsidR="00971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ED"/>
    <w:rsid w:val="00971AED"/>
    <w:rsid w:val="00B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o.sc.gov.br/site/licitacoes/2012/CrechetipoC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2012-03-26T17:45:00Z</dcterms:created>
  <dcterms:modified xsi:type="dcterms:W3CDTF">2012-03-26T17:47:00Z</dcterms:modified>
</cp:coreProperties>
</file>